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6A8C" w:rsidRPr="00496A8C" w:rsidRDefault="00496A8C" w:rsidP="00496A8C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b/>
          <w:bCs/>
          <w:color w:val="FF0000"/>
          <w:kern w:val="3"/>
          <w:sz w:val="28"/>
          <w:szCs w:val="28"/>
          <w:lang w:eastAsia="ja-JP" w:bidi="fa-IR"/>
        </w:rPr>
      </w:pPr>
      <w:proofErr w:type="spellStart"/>
      <w:r w:rsidRPr="00496A8C">
        <w:rPr>
          <w:rFonts w:ascii="Times New Roman" w:eastAsia="Andale Sans UI" w:hAnsi="Times New Roman" w:cs="Tahoma"/>
          <w:b/>
          <w:bCs/>
          <w:color w:val="FF0000"/>
          <w:kern w:val="3"/>
          <w:sz w:val="28"/>
          <w:szCs w:val="28"/>
          <w:lang w:val="de-DE" w:eastAsia="ja-JP" w:bidi="fa-IR"/>
        </w:rPr>
        <w:t>Аннотация</w:t>
      </w:r>
      <w:proofErr w:type="spellEnd"/>
      <w:r w:rsidRPr="00496A8C">
        <w:rPr>
          <w:rFonts w:ascii="Times New Roman" w:eastAsia="Andale Sans UI" w:hAnsi="Times New Roman" w:cs="Tahoma"/>
          <w:b/>
          <w:bCs/>
          <w:color w:val="FF0000"/>
          <w:kern w:val="3"/>
          <w:sz w:val="28"/>
          <w:szCs w:val="28"/>
          <w:lang w:val="de-DE" w:eastAsia="ja-JP" w:bidi="fa-IR"/>
        </w:rPr>
        <w:t xml:space="preserve"> к </w:t>
      </w:r>
      <w:proofErr w:type="spellStart"/>
      <w:r w:rsidRPr="00496A8C">
        <w:rPr>
          <w:rFonts w:ascii="Times New Roman" w:eastAsia="Andale Sans UI" w:hAnsi="Times New Roman" w:cs="Tahoma"/>
          <w:b/>
          <w:bCs/>
          <w:color w:val="FF0000"/>
          <w:kern w:val="3"/>
          <w:sz w:val="28"/>
          <w:szCs w:val="28"/>
          <w:lang w:val="de-DE" w:eastAsia="ja-JP" w:bidi="fa-IR"/>
        </w:rPr>
        <w:t>рабочей</w:t>
      </w:r>
      <w:proofErr w:type="spellEnd"/>
      <w:r w:rsidRPr="00496A8C">
        <w:rPr>
          <w:rFonts w:ascii="Times New Roman" w:eastAsia="Andale Sans UI" w:hAnsi="Times New Roman" w:cs="Tahoma"/>
          <w:b/>
          <w:bCs/>
          <w:color w:val="FF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Andale Sans UI" w:hAnsi="Times New Roman" w:cs="Tahoma"/>
          <w:b/>
          <w:bCs/>
          <w:color w:val="FF0000"/>
          <w:kern w:val="3"/>
          <w:sz w:val="28"/>
          <w:szCs w:val="28"/>
          <w:lang w:val="de-DE" w:eastAsia="ja-JP" w:bidi="fa-IR"/>
        </w:rPr>
        <w:t>программе</w:t>
      </w:r>
      <w:proofErr w:type="spellEnd"/>
      <w:r w:rsidRPr="00496A8C">
        <w:rPr>
          <w:rFonts w:ascii="Times New Roman" w:eastAsia="Andale Sans UI" w:hAnsi="Times New Roman" w:cs="Tahoma"/>
          <w:b/>
          <w:bCs/>
          <w:color w:val="FF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Andale Sans UI" w:hAnsi="Times New Roman" w:cs="Tahoma"/>
          <w:b/>
          <w:bCs/>
          <w:color w:val="FF0000"/>
          <w:kern w:val="3"/>
          <w:sz w:val="28"/>
          <w:szCs w:val="28"/>
          <w:lang w:val="de-DE" w:eastAsia="ja-JP" w:bidi="fa-IR"/>
        </w:rPr>
        <w:t>по</w:t>
      </w:r>
      <w:proofErr w:type="spellEnd"/>
      <w:r w:rsidRPr="00496A8C">
        <w:rPr>
          <w:rFonts w:ascii="Times New Roman" w:eastAsia="Andale Sans UI" w:hAnsi="Times New Roman" w:cs="Tahoma"/>
          <w:b/>
          <w:bCs/>
          <w:color w:val="FF0000"/>
          <w:kern w:val="3"/>
          <w:sz w:val="28"/>
          <w:szCs w:val="28"/>
          <w:lang w:val="de-DE" w:eastAsia="ja-JP" w:bidi="fa-IR"/>
        </w:rPr>
        <w:t xml:space="preserve"> </w:t>
      </w:r>
      <w:r>
        <w:rPr>
          <w:rFonts w:ascii="Times New Roman" w:eastAsia="Andale Sans UI" w:hAnsi="Times New Roman" w:cs="Tahoma"/>
          <w:b/>
          <w:bCs/>
          <w:color w:val="FF0000"/>
          <w:kern w:val="3"/>
          <w:sz w:val="28"/>
          <w:szCs w:val="28"/>
          <w:lang w:eastAsia="ja-JP" w:bidi="fa-IR"/>
        </w:rPr>
        <w:t xml:space="preserve">дополнительному учебному предмету «Мир </w:t>
      </w:r>
      <w:proofErr w:type="spellStart"/>
      <w:r w:rsidRPr="00496A8C">
        <w:rPr>
          <w:rFonts w:ascii="Times New Roman" w:eastAsia="Andale Sans UI" w:hAnsi="Times New Roman" w:cs="Tahoma"/>
          <w:b/>
          <w:bCs/>
          <w:color w:val="FF0000"/>
          <w:kern w:val="3"/>
          <w:sz w:val="28"/>
          <w:szCs w:val="28"/>
          <w:lang w:val="de-DE" w:eastAsia="ja-JP" w:bidi="fa-IR"/>
        </w:rPr>
        <w:t>химии</w:t>
      </w:r>
      <w:proofErr w:type="spellEnd"/>
      <w:r>
        <w:rPr>
          <w:rFonts w:ascii="Times New Roman" w:eastAsia="Andale Sans UI" w:hAnsi="Times New Roman" w:cs="Tahoma"/>
          <w:b/>
          <w:bCs/>
          <w:color w:val="FF0000"/>
          <w:kern w:val="3"/>
          <w:sz w:val="28"/>
          <w:szCs w:val="28"/>
          <w:lang w:eastAsia="ja-JP" w:bidi="fa-IR"/>
        </w:rPr>
        <w:t>»</w:t>
      </w:r>
    </w:p>
    <w:p w:rsidR="00496A8C" w:rsidRPr="00496A8C" w:rsidRDefault="00496A8C" w:rsidP="00496A8C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b/>
          <w:bCs/>
          <w:color w:val="FF0000"/>
          <w:kern w:val="3"/>
          <w:sz w:val="28"/>
          <w:szCs w:val="28"/>
          <w:lang w:eastAsia="ja-JP" w:bidi="fa-IR"/>
        </w:rPr>
      </w:pPr>
      <w:r w:rsidRPr="00496A8C">
        <w:rPr>
          <w:rFonts w:ascii="Times New Roman" w:eastAsia="Andale Sans UI" w:hAnsi="Times New Roman" w:cs="Tahoma"/>
          <w:b/>
          <w:bCs/>
          <w:color w:val="FF0000"/>
          <w:kern w:val="3"/>
          <w:sz w:val="28"/>
          <w:szCs w:val="28"/>
          <w:lang w:eastAsia="ja-JP" w:bidi="fa-IR"/>
        </w:rPr>
        <w:t>ФГОС СОО базовый уровень</w:t>
      </w:r>
    </w:p>
    <w:p w:rsidR="00496A8C" w:rsidRPr="00496A8C" w:rsidRDefault="00496A8C" w:rsidP="00496A8C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b/>
          <w:bCs/>
          <w:color w:val="FF0000"/>
          <w:kern w:val="3"/>
          <w:sz w:val="28"/>
          <w:szCs w:val="28"/>
          <w:lang w:val="de-DE" w:eastAsia="ja-JP" w:bidi="fa-IR"/>
        </w:rPr>
      </w:pPr>
      <w:proofErr w:type="spellStart"/>
      <w:r w:rsidRPr="00496A8C">
        <w:rPr>
          <w:rFonts w:ascii="Times New Roman" w:eastAsia="Andale Sans UI" w:hAnsi="Times New Roman" w:cs="Tahoma"/>
          <w:b/>
          <w:bCs/>
          <w:color w:val="FF0000"/>
          <w:kern w:val="3"/>
          <w:sz w:val="28"/>
          <w:szCs w:val="28"/>
          <w:lang w:val="de-DE" w:eastAsia="ja-JP" w:bidi="fa-IR"/>
        </w:rPr>
        <w:t>Классы</w:t>
      </w:r>
      <w:proofErr w:type="spellEnd"/>
      <w:r w:rsidRPr="00496A8C">
        <w:rPr>
          <w:rFonts w:ascii="Times New Roman" w:eastAsia="Andale Sans UI" w:hAnsi="Times New Roman" w:cs="Tahoma"/>
          <w:b/>
          <w:bCs/>
          <w:color w:val="FF0000"/>
          <w:kern w:val="3"/>
          <w:sz w:val="28"/>
          <w:szCs w:val="28"/>
          <w:lang w:val="de-DE" w:eastAsia="ja-JP" w:bidi="fa-IR"/>
        </w:rPr>
        <w:t xml:space="preserve"> – 10-11 </w:t>
      </w:r>
      <w:proofErr w:type="spellStart"/>
      <w:r w:rsidRPr="00496A8C">
        <w:rPr>
          <w:rFonts w:ascii="Times New Roman" w:eastAsia="Andale Sans UI" w:hAnsi="Times New Roman" w:cs="Tahoma"/>
          <w:b/>
          <w:bCs/>
          <w:color w:val="FF0000"/>
          <w:kern w:val="3"/>
          <w:sz w:val="28"/>
          <w:szCs w:val="28"/>
          <w:lang w:val="de-DE" w:eastAsia="ja-JP" w:bidi="fa-IR"/>
        </w:rPr>
        <w:t>класс</w:t>
      </w:r>
      <w:proofErr w:type="spellEnd"/>
    </w:p>
    <w:p w:rsidR="00496A8C" w:rsidRPr="00496A8C" w:rsidRDefault="00496A8C" w:rsidP="00496A8C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b/>
          <w:bCs/>
          <w:color w:val="FF0000"/>
          <w:kern w:val="3"/>
          <w:sz w:val="28"/>
          <w:szCs w:val="28"/>
          <w:lang w:val="de-DE" w:eastAsia="ja-JP" w:bidi="fa-IR"/>
        </w:rPr>
      </w:pPr>
    </w:p>
    <w:p w:rsidR="00496A8C" w:rsidRPr="00496A8C" w:rsidRDefault="00496A8C" w:rsidP="00496A8C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r w:rsidRPr="00496A8C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Количество</w:t>
      </w:r>
      <w:proofErr w:type="spellEnd"/>
      <w:r w:rsidRPr="00496A8C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часов</w:t>
      </w:r>
      <w:proofErr w:type="spellEnd"/>
      <w:r w:rsidRPr="00496A8C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за</w:t>
      </w:r>
      <w:proofErr w:type="spellEnd"/>
      <w:r w:rsidRPr="00496A8C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норматив</w:t>
      </w:r>
      <w:r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ный</w:t>
      </w:r>
      <w:proofErr w:type="spellEnd"/>
      <w:r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срок</w:t>
      </w:r>
      <w:proofErr w:type="spellEnd"/>
      <w:r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освоения</w:t>
      </w:r>
      <w:proofErr w:type="spellEnd"/>
      <w:r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предмета</w:t>
      </w:r>
      <w:proofErr w:type="spellEnd"/>
      <w:r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–  69 </w:t>
      </w:r>
      <w:bookmarkStart w:id="0" w:name="_GoBack"/>
      <w:bookmarkEnd w:id="0"/>
      <w:r w:rsidRPr="00496A8C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ч.</w:t>
      </w:r>
    </w:p>
    <w:p w:rsidR="00496A8C" w:rsidRPr="00496A8C" w:rsidRDefault="00496A8C" w:rsidP="00496A8C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</w:p>
    <w:p w:rsidR="00496A8C" w:rsidRPr="00496A8C" w:rsidRDefault="00496A8C" w:rsidP="00496A8C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  <w:r w:rsidRPr="00496A8C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Рабочая</w:t>
      </w:r>
      <w:proofErr w:type="spellEnd"/>
      <w:r w:rsidRPr="00496A8C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программа</w:t>
      </w:r>
      <w:proofErr w:type="spellEnd"/>
      <w:r w:rsidRPr="00496A8C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по</w:t>
      </w:r>
      <w:proofErr w:type="spellEnd"/>
      <w:r w:rsidRPr="00496A8C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учебному</w:t>
      </w:r>
      <w:proofErr w:type="spellEnd"/>
      <w:r w:rsidRPr="00496A8C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предмету</w:t>
      </w:r>
      <w:proofErr w:type="spellEnd"/>
      <w:r w:rsidRPr="00496A8C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r w:rsidRPr="00496A8C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Химия</w:t>
      </w:r>
      <w:r w:rsidRPr="00496A8C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разработана</w:t>
      </w:r>
      <w:proofErr w:type="spellEnd"/>
      <w:r w:rsidRPr="00496A8C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на</w:t>
      </w:r>
      <w:proofErr w:type="spellEnd"/>
      <w:r w:rsidRPr="00496A8C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основе</w:t>
      </w:r>
      <w:proofErr w:type="spellEnd"/>
      <w:r w:rsidRPr="00496A8C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:</w:t>
      </w:r>
    </w:p>
    <w:p w:rsidR="00496A8C" w:rsidRPr="00496A8C" w:rsidRDefault="00496A8C" w:rsidP="00496A8C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r w:rsidRPr="00496A8C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   • </w:t>
      </w:r>
      <w:proofErr w:type="spellStart"/>
      <w:r w:rsidRPr="00496A8C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Федерального</w:t>
      </w:r>
      <w:proofErr w:type="spellEnd"/>
      <w:r w:rsidRPr="00496A8C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государственного</w:t>
      </w:r>
      <w:proofErr w:type="spellEnd"/>
      <w:r w:rsidRPr="00496A8C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образовательного</w:t>
      </w:r>
      <w:proofErr w:type="spellEnd"/>
      <w:r w:rsidRPr="00496A8C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стандарта</w:t>
      </w:r>
      <w:proofErr w:type="spellEnd"/>
      <w:r w:rsidRPr="00496A8C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основного</w:t>
      </w:r>
      <w:proofErr w:type="spellEnd"/>
      <w:r w:rsidRPr="00496A8C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общего</w:t>
      </w:r>
      <w:proofErr w:type="spellEnd"/>
      <w:r w:rsidRPr="00496A8C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образования</w:t>
      </w:r>
      <w:proofErr w:type="spellEnd"/>
      <w:r w:rsidRPr="00496A8C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(</w:t>
      </w:r>
      <w:proofErr w:type="spellStart"/>
      <w:r w:rsidRPr="00496A8C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приказ</w:t>
      </w:r>
      <w:proofErr w:type="spellEnd"/>
      <w:r w:rsidRPr="00496A8C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Министерства</w:t>
      </w:r>
      <w:proofErr w:type="spellEnd"/>
      <w:r w:rsidRPr="00496A8C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образования</w:t>
      </w:r>
      <w:proofErr w:type="spellEnd"/>
      <w:r w:rsidRPr="00496A8C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Российской</w:t>
      </w:r>
      <w:proofErr w:type="spellEnd"/>
      <w:r w:rsidRPr="00496A8C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Федерации17.05.2012 № 413  </w:t>
      </w:r>
      <w:r w:rsidRPr="00496A8C">
        <w:rPr>
          <w:rFonts w:ascii="Times New Roman" w:eastAsia="Andale Sans UI" w:hAnsi="Times New Roman" w:cs="Tahoma"/>
          <w:kern w:val="3"/>
          <w:sz w:val="28"/>
          <w:szCs w:val="28"/>
          <w:u w:val="single"/>
          <w:lang w:val="de-DE" w:eastAsia="ja-JP" w:bidi="fa-IR"/>
        </w:rPr>
        <w:t xml:space="preserve"> </w:t>
      </w:r>
      <w:r w:rsidRPr="00496A8C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«</w:t>
      </w:r>
      <w:proofErr w:type="spellStart"/>
      <w:r w:rsidRPr="00496A8C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Об</w:t>
      </w:r>
      <w:proofErr w:type="spellEnd"/>
      <w:r w:rsidRPr="00496A8C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утверждении</w:t>
      </w:r>
      <w:proofErr w:type="spellEnd"/>
      <w:r w:rsidRPr="00496A8C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федерального</w:t>
      </w:r>
      <w:proofErr w:type="spellEnd"/>
      <w:r w:rsidRPr="00496A8C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государственного</w:t>
      </w:r>
      <w:proofErr w:type="spellEnd"/>
      <w:r w:rsidRPr="00496A8C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образовательного</w:t>
      </w:r>
      <w:proofErr w:type="spellEnd"/>
      <w:r w:rsidRPr="00496A8C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стандарта</w:t>
      </w:r>
      <w:proofErr w:type="spellEnd"/>
      <w:r w:rsidRPr="00496A8C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r w:rsidRPr="00496A8C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среднего</w:t>
      </w:r>
      <w:r w:rsidRPr="00496A8C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общего</w:t>
      </w:r>
      <w:proofErr w:type="spellEnd"/>
      <w:r w:rsidRPr="00496A8C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образования</w:t>
      </w:r>
      <w:proofErr w:type="spellEnd"/>
      <w:r w:rsidRPr="00496A8C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»);</w:t>
      </w:r>
    </w:p>
    <w:p w:rsidR="00496A8C" w:rsidRPr="00496A8C" w:rsidRDefault="00496A8C" w:rsidP="00496A8C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 w:rsidRPr="00496A8C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  • </w:t>
      </w:r>
      <w:proofErr w:type="spellStart"/>
      <w:r w:rsidRPr="00496A8C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авторской</w:t>
      </w:r>
      <w:proofErr w:type="spellEnd"/>
      <w:r w:rsidRPr="00496A8C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Программы</w:t>
      </w:r>
      <w:proofErr w:type="spellEnd"/>
      <w:r w:rsidRPr="00496A8C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основного</w:t>
      </w:r>
      <w:proofErr w:type="spellEnd"/>
      <w:r w:rsidRPr="00496A8C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общего</w:t>
      </w:r>
      <w:proofErr w:type="spellEnd"/>
      <w:r w:rsidRPr="00496A8C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образования</w:t>
      </w:r>
      <w:proofErr w:type="spellEnd"/>
      <w:r w:rsidRPr="00496A8C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по</w:t>
      </w:r>
      <w:proofErr w:type="spellEnd"/>
      <w:r w:rsidRPr="00496A8C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r w:rsidRPr="00496A8C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Химии  базовый</w:t>
      </w:r>
      <w:r w:rsidRPr="00496A8C">
        <w:rPr>
          <w:rFonts w:ascii="Arial" w:eastAsia="Andale Sans UI" w:hAnsi="Arial" w:cs="Times New Roman"/>
          <w:b/>
          <w:bCs/>
          <w:color w:val="000000"/>
          <w:kern w:val="3"/>
          <w:sz w:val="28"/>
          <w:szCs w:val="28"/>
          <w:lang w:eastAsia="ja-JP" w:bidi="fa-IR"/>
        </w:rPr>
        <w:t xml:space="preserve"> </w:t>
      </w:r>
      <w:r w:rsidRPr="00496A8C">
        <w:rPr>
          <w:rFonts w:ascii="Times New Roman" w:eastAsia="Andale Sans UI" w:hAnsi="Times New Roman" w:cs="Times New Roman"/>
          <w:bCs/>
          <w:color w:val="000000"/>
          <w:kern w:val="3"/>
          <w:sz w:val="28"/>
          <w:szCs w:val="28"/>
          <w:lang w:eastAsia="ja-JP" w:bidi="fa-IR"/>
        </w:rPr>
        <w:t xml:space="preserve">уровень </w:t>
      </w:r>
      <w:r w:rsidRPr="00496A8C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10-11 </w:t>
      </w:r>
      <w:proofErr w:type="spellStart"/>
      <w:r w:rsidRPr="00496A8C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класс</w:t>
      </w:r>
      <w:proofErr w:type="spellEnd"/>
      <w:r w:rsidRPr="00496A8C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 (</w:t>
      </w:r>
      <w:proofErr w:type="spellStart"/>
      <w:r w:rsidRPr="00496A8C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автор</w:t>
      </w:r>
      <w:proofErr w:type="spellEnd"/>
      <w:r w:rsidRPr="00496A8C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 – </w:t>
      </w:r>
      <w:proofErr w:type="spellStart"/>
      <w:r w:rsidRPr="00496A8C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составитель</w:t>
      </w:r>
      <w:proofErr w:type="spellEnd"/>
      <w:r w:rsidRPr="00496A8C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  </w:t>
      </w:r>
      <w:proofErr w:type="spellStart"/>
      <w:r w:rsidRPr="00496A8C">
        <w:rPr>
          <w:rFonts w:ascii="Times New Roman" w:eastAsia="Andale Sans UI" w:hAnsi="Times New Roman" w:cs="Times New Roman"/>
          <w:bCs/>
          <w:color w:val="000000"/>
          <w:kern w:val="3"/>
          <w:sz w:val="28"/>
          <w:szCs w:val="28"/>
          <w:lang w:val="de-DE" w:eastAsia="ja-JP" w:bidi="fa-IR"/>
        </w:rPr>
        <w:t>О.С.Габриеляна</w:t>
      </w:r>
      <w:proofErr w:type="spellEnd"/>
      <w:r w:rsidRPr="00496A8C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), </w:t>
      </w:r>
      <w:proofErr w:type="spellStart"/>
      <w:r w:rsidRPr="00496A8C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подготовленной</w:t>
      </w:r>
      <w:proofErr w:type="spellEnd"/>
      <w:r w:rsidRPr="00496A8C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 в </w:t>
      </w:r>
      <w:proofErr w:type="spellStart"/>
      <w:r w:rsidRPr="00496A8C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соответствии</w:t>
      </w:r>
      <w:proofErr w:type="spellEnd"/>
      <w:r w:rsidRPr="00496A8C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 с </w:t>
      </w:r>
      <w:proofErr w:type="spellStart"/>
      <w:r w:rsidRPr="00496A8C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требованиями</w:t>
      </w:r>
      <w:proofErr w:type="spellEnd"/>
      <w:r w:rsidRPr="00496A8C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 ФГОС </w:t>
      </w:r>
      <w:r w:rsidRPr="00496A8C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>С</w:t>
      </w:r>
      <w:r w:rsidRPr="00496A8C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ОО;  </w:t>
      </w:r>
    </w:p>
    <w:p w:rsidR="00496A8C" w:rsidRPr="00496A8C" w:rsidRDefault="00496A8C" w:rsidP="00496A8C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NewtonSanPin" w:eastAsia="NewtonSanPin" w:hAnsi="NewtonSanPin" w:cs="NewtonSanPin"/>
          <w:kern w:val="3"/>
          <w:sz w:val="28"/>
          <w:szCs w:val="28"/>
          <w:lang w:val="de-DE" w:eastAsia="ja-JP" w:bidi="fa-IR"/>
        </w:rPr>
      </w:pPr>
      <w:r w:rsidRPr="00496A8C">
        <w:rPr>
          <w:rFonts w:ascii="NewtonSanPin" w:eastAsia="NewtonSanPin" w:hAnsi="NewtonSanPin" w:cs="NewtonSanPin"/>
          <w:kern w:val="3"/>
          <w:sz w:val="28"/>
          <w:szCs w:val="28"/>
          <w:lang w:val="de-DE" w:eastAsia="ja-JP" w:bidi="fa-IR"/>
        </w:rPr>
        <w:t xml:space="preserve">    </w:t>
      </w:r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В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рабочей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программе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предусмотрено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развитие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всех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основных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видов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деятельности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обучаемых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,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представленных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в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программах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для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начального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общего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и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основного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общего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образования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.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Однако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содержание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данной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рабочей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программы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имеет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особенности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,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обусловленные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,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во-первых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,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предметным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содержанием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и,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во-вторых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,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психологическими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возрастными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особенностями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обучаемых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.</w:t>
      </w:r>
    </w:p>
    <w:p w:rsidR="00496A8C" w:rsidRPr="00496A8C" w:rsidRDefault="00496A8C" w:rsidP="00496A8C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</w:pPr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  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При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изучении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химии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,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где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ведущую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роль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играет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познавательная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деятельность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,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основные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виды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учебной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деятельности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обучающихся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на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уровне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учебных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действий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включают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умения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характеризовать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,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объяснять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,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классифицировать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,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владеть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методами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научного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познания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,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полно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и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точно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выражать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свои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мысли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,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аргументировать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свою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точку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зрения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,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работать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в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группе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,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представлять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и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сообщать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химическую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информацию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в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устной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и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письменной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форме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и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др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.</w:t>
      </w:r>
    </w:p>
    <w:p w:rsidR="00496A8C" w:rsidRPr="00496A8C" w:rsidRDefault="00496A8C" w:rsidP="00496A8C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r w:rsidRPr="00496A8C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val="de-DE" w:eastAsia="ja-JP" w:bidi="fa-IR"/>
        </w:rPr>
        <w:t xml:space="preserve">    </w:t>
      </w:r>
      <w:proofErr w:type="spellStart"/>
      <w:r w:rsidRPr="00496A8C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Главная</w:t>
      </w:r>
      <w:proofErr w:type="spellEnd"/>
      <w:r w:rsidRPr="00496A8C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цель</w:t>
      </w:r>
      <w:proofErr w:type="spellEnd"/>
      <w:r w:rsidRPr="00496A8C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изучения</w:t>
      </w:r>
      <w:proofErr w:type="spellEnd"/>
      <w:r w:rsidRPr="00496A8C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(</w:t>
      </w:r>
      <w:r w:rsidRPr="00496A8C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предмета)</w:t>
      </w:r>
    </w:p>
    <w:p w:rsidR="00496A8C" w:rsidRPr="00496A8C" w:rsidRDefault="00496A8C" w:rsidP="00496A8C">
      <w:pPr>
        <w:widowControl w:val="0"/>
        <w:numPr>
          <w:ilvl w:val="0"/>
          <w:numId w:val="1"/>
        </w:num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NewtonSanPin" w:eastAsia="NewtonSanPin" w:hAnsi="NewtonSanPin" w:cs="NewtonSanPin"/>
          <w:kern w:val="3"/>
          <w:sz w:val="28"/>
          <w:szCs w:val="28"/>
          <w:lang w:val="de-DE" w:eastAsia="ja-JP" w:bidi="fa-IR"/>
        </w:rPr>
      </w:pPr>
      <w:proofErr w:type="spellStart"/>
      <w:r w:rsidRPr="00496A8C">
        <w:rPr>
          <w:rFonts w:ascii="NewtonSanPin" w:eastAsia="NewtonSanPin" w:hAnsi="NewtonSanPin" w:cs="NewtonSanPin"/>
          <w:kern w:val="3"/>
          <w:sz w:val="28"/>
          <w:szCs w:val="28"/>
          <w:lang w:val="de-DE" w:eastAsia="ja-JP" w:bidi="fa-IR"/>
        </w:rPr>
        <w:t>формирование</w:t>
      </w:r>
      <w:proofErr w:type="spellEnd"/>
      <w:r w:rsidRPr="00496A8C">
        <w:rPr>
          <w:rFonts w:ascii="NewtonSanPin" w:eastAsia="NewtonSanPin" w:hAnsi="NewtonSanPi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NewtonSanPin" w:eastAsia="NewtonSanPin" w:hAnsi="NewtonSanPin" w:cs="NewtonSanPin"/>
          <w:kern w:val="3"/>
          <w:sz w:val="28"/>
          <w:szCs w:val="28"/>
          <w:lang w:val="de-DE" w:eastAsia="ja-JP" w:bidi="fa-IR"/>
        </w:rPr>
        <w:t>целостного</w:t>
      </w:r>
      <w:proofErr w:type="spellEnd"/>
      <w:r w:rsidRPr="00496A8C">
        <w:rPr>
          <w:rFonts w:ascii="NewtonSanPin" w:eastAsia="NewtonSanPin" w:hAnsi="NewtonSanPi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NewtonSanPin" w:eastAsia="NewtonSanPin" w:hAnsi="NewtonSanPin" w:cs="NewtonSanPin"/>
          <w:kern w:val="3"/>
          <w:sz w:val="28"/>
          <w:szCs w:val="28"/>
          <w:lang w:val="de-DE" w:eastAsia="ja-JP" w:bidi="fa-IR"/>
        </w:rPr>
        <w:t>представления</w:t>
      </w:r>
      <w:proofErr w:type="spellEnd"/>
      <w:r w:rsidRPr="00496A8C">
        <w:rPr>
          <w:rFonts w:ascii="NewtonSanPin" w:eastAsia="NewtonSanPin" w:hAnsi="NewtonSanPin" w:cs="NewtonSanPin"/>
          <w:kern w:val="3"/>
          <w:sz w:val="28"/>
          <w:szCs w:val="28"/>
          <w:lang w:val="de-DE" w:eastAsia="ja-JP" w:bidi="fa-IR"/>
        </w:rPr>
        <w:t xml:space="preserve"> о </w:t>
      </w:r>
      <w:proofErr w:type="spellStart"/>
      <w:r w:rsidRPr="00496A8C">
        <w:rPr>
          <w:rFonts w:ascii="NewtonSanPin" w:eastAsia="NewtonSanPin" w:hAnsi="NewtonSanPin" w:cs="NewtonSanPin"/>
          <w:kern w:val="3"/>
          <w:sz w:val="28"/>
          <w:szCs w:val="28"/>
          <w:lang w:val="de-DE" w:eastAsia="ja-JP" w:bidi="fa-IR"/>
        </w:rPr>
        <w:t>мире</w:t>
      </w:r>
      <w:proofErr w:type="spellEnd"/>
      <w:r w:rsidRPr="00496A8C">
        <w:rPr>
          <w:rFonts w:ascii="NewtonSanPin" w:eastAsia="NewtonSanPin" w:hAnsi="NewtonSanPin" w:cs="NewtonSanPin"/>
          <w:kern w:val="3"/>
          <w:sz w:val="28"/>
          <w:szCs w:val="28"/>
          <w:lang w:val="de-DE" w:eastAsia="ja-JP" w:bidi="fa-IR"/>
        </w:rPr>
        <w:t xml:space="preserve">, </w:t>
      </w:r>
      <w:proofErr w:type="spellStart"/>
      <w:r w:rsidRPr="00496A8C">
        <w:rPr>
          <w:rFonts w:ascii="NewtonSanPin" w:eastAsia="NewtonSanPin" w:hAnsi="NewtonSanPin" w:cs="NewtonSanPin"/>
          <w:kern w:val="3"/>
          <w:sz w:val="28"/>
          <w:szCs w:val="28"/>
          <w:lang w:val="de-DE" w:eastAsia="ja-JP" w:bidi="fa-IR"/>
        </w:rPr>
        <w:t>основанного</w:t>
      </w:r>
      <w:proofErr w:type="spellEnd"/>
      <w:r w:rsidRPr="00496A8C">
        <w:rPr>
          <w:rFonts w:ascii="NewtonSanPin" w:eastAsia="NewtonSanPin" w:hAnsi="NewtonSanPi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NewtonSanPin" w:eastAsia="NewtonSanPin" w:hAnsi="NewtonSanPin" w:cs="NewtonSanPin"/>
          <w:kern w:val="3"/>
          <w:sz w:val="28"/>
          <w:szCs w:val="28"/>
          <w:lang w:val="de-DE" w:eastAsia="ja-JP" w:bidi="fa-IR"/>
        </w:rPr>
        <w:t>на</w:t>
      </w:r>
      <w:proofErr w:type="spellEnd"/>
      <w:r w:rsidRPr="00496A8C">
        <w:rPr>
          <w:rFonts w:ascii="NewtonSanPin" w:eastAsia="NewtonSanPin" w:hAnsi="NewtonSanPi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NewtonSanPin" w:eastAsia="NewtonSanPin" w:hAnsi="NewtonSanPin" w:cs="NewtonSanPin"/>
          <w:kern w:val="3"/>
          <w:sz w:val="28"/>
          <w:szCs w:val="28"/>
          <w:lang w:val="de-DE" w:eastAsia="ja-JP" w:bidi="fa-IR"/>
        </w:rPr>
        <w:t>приобретенных</w:t>
      </w:r>
      <w:proofErr w:type="spellEnd"/>
      <w:r w:rsidRPr="00496A8C">
        <w:rPr>
          <w:rFonts w:ascii="NewtonSanPin" w:eastAsia="NewtonSanPin" w:hAnsi="NewtonSanPi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NewtonSanPin" w:eastAsia="NewtonSanPin" w:hAnsi="NewtonSanPin" w:cs="NewtonSanPin"/>
          <w:kern w:val="3"/>
          <w:sz w:val="28"/>
          <w:szCs w:val="28"/>
          <w:lang w:val="de-DE" w:eastAsia="ja-JP" w:bidi="fa-IR"/>
        </w:rPr>
        <w:t>знаниях</w:t>
      </w:r>
      <w:proofErr w:type="spellEnd"/>
      <w:r w:rsidRPr="00496A8C">
        <w:rPr>
          <w:rFonts w:ascii="NewtonSanPin" w:eastAsia="NewtonSanPin" w:hAnsi="NewtonSanPin" w:cs="NewtonSanPin"/>
          <w:kern w:val="3"/>
          <w:sz w:val="28"/>
          <w:szCs w:val="28"/>
          <w:lang w:val="de-DE" w:eastAsia="ja-JP" w:bidi="fa-IR"/>
        </w:rPr>
        <w:t xml:space="preserve">, </w:t>
      </w:r>
      <w:proofErr w:type="spellStart"/>
      <w:r w:rsidRPr="00496A8C">
        <w:rPr>
          <w:rFonts w:ascii="NewtonSanPin" w:eastAsia="NewtonSanPin" w:hAnsi="NewtonSanPin" w:cs="NewtonSanPin"/>
          <w:kern w:val="3"/>
          <w:sz w:val="28"/>
          <w:szCs w:val="28"/>
          <w:lang w:val="de-DE" w:eastAsia="ja-JP" w:bidi="fa-IR"/>
        </w:rPr>
        <w:t>умениях</w:t>
      </w:r>
      <w:proofErr w:type="spellEnd"/>
      <w:r w:rsidRPr="00496A8C">
        <w:rPr>
          <w:rFonts w:ascii="NewtonSanPin" w:eastAsia="NewtonSanPin" w:hAnsi="NewtonSanPin" w:cs="NewtonSanPin"/>
          <w:kern w:val="3"/>
          <w:sz w:val="28"/>
          <w:szCs w:val="28"/>
          <w:lang w:val="de-DE" w:eastAsia="ja-JP" w:bidi="fa-IR"/>
        </w:rPr>
        <w:t xml:space="preserve"> и </w:t>
      </w:r>
      <w:proofErr w:type="spellStart"/>
      <w:r w:rsidRPr="00496A8C">
        <w:rPr>
          <w:rFonts w:ascii="NewtonSanPin" w:eastAsia="NewtonSanPin" w:hAnsi="NewtonSanPin" w:cs="NewtonSanPin"/>
          <w:kern w:val="3"/>
          <w:sz w:val="28"/>
          <w:szCs w:val="28"/>
          <w:lang w:val="de-DE" w:eastAsia="ja-JP" w:bidi="fa-IR"/>
        </w:rPr>
        <w:t>способах</w:t>
      </w:r>
      <w:proofErr w:type="spellEnd"/>
      <w:r w:rsidRPr="00496A8C">
        <w:rPr>
          <w:rFonts w:ascii="NewtonSanPin" w:eastAsia="NewtonSanPin" w:hAnsi="NewtonSanPi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NewtonSanPin" w:eastAsia="NewtonSanPin" w:hAnsi="NewtonSanPin" w:cs="NewtonSanPin"/>
          <w:kern w:val="3"/>
          <w:sz w:val="28"/>
          <w:szCs w:val="28"/>
          <w:lang w:val="de-DE" w:eastAsia="ja-JP" w:bidi="fa-IR"/>
        </w:rPr>
        <w:t>деятельности</w:t>
      </w:r>
      <w:proofErr w:type="spellEnd"/>
      <w:r w:rsidRPr="00496A8C">
        <w:rPr>
          <w:rFonts w:ascii="NewtonSanPin" w:eastAsia="NewtonSanPin" w:hAnsi="NewtonSanPin" w:cs="NewtonSanPin"/>
          <w:kern w:val="3"/>
          <w:sz w:val="28"/>
          <w:szCs w:val="28"/>
          <w:lang w:val="de-DE" w:eastAsia="ja-JP" w:bidi="fa-IR"/>
        </w:rPr>
        <w:t>;</w:t>
      </w:r>
    </w:p>
    <w:p w:rsidR="00496A8C" w:rsidRPr="00496A8C" w:rsidRDefault="00496A8C" w:rsidP="00496A8C">
      <w:pPr>
        <w:widowControl w:val="0"/>
        <w:numPr>
          <w:ilvl w:val="0"/>
          <w:numId w:val="1"/>
        </w:num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NewtonSanPin" w:eastAsia="NewtonSanPin" w:hAnsi="NewtonSanPin" w:cs="NewtonSanPin"/>
          <w:kern w:val="3"/>
          <w:sz w:val="28"/>
          <w:szCs w:val="28"/>
          <w:lang w:val="de-DE" w:eastAsia="ja-JP" w:bidi="fa-IR"/>
        </w:rPr>
      </w:pPr>
      <w:proofErr w:type="spellStart"/>
      <w:r w:rsidRPr="00496A8C">
        <w:rPr>
          <w:rFonts w:ascii="NewtonSanPin" w:eastAsia="NewtonSanPin" w:hAnsi="NewtonSanPin" w:cs="NewtonSanPin"/>
          <w:kern w:val="3"/>
          <w:sz w:val="28"/>
          <w:szCs w:val="28"/>
          <w:lang w:val="de-DE" w:eastAsia="ja-JP" w:bidi="fa-IR"/>
        </w:rPr>
        <w:t>приобретение</w:t>
      </w:r>
      <w:proofErr w:type="spellEnd"/>
      <w:r w:rsidRPr="00496A8C">
        <w:rPr>
          <w:rFonts w:ascii="NewtonSanPin" w:eastAsia="NewtonSanPin" w:hAnsi="NewtonSanPi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NewtonSanPin" w:eastAsia="NewtonSanPin" w:hAnsi="NewtonSanPin" w:cs="NewtonSanPin"/>
          <w:kern w:val="3"/>
          <w:sz w:val="28"/>
          <w:szCs w:val="28"/>
          <w:lang w:val="de-DE" w:eastAsia="ja-JP" w:bidi="fa-IR"/>
        </w:rPr>
        <w:t>опыта</w:t>
      </w:r>
      <w:proofErr w:type="spellEnd"/>
      <w:r w:rsidRPr="00496A8C">
        <w:rPr>
          <w:rFonts w:ascii="NewtonSanPin" w:eastAsia="NewtonSanPin" w:hAnsi="NewtonSanPi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NewtonSanPin" w:eastAsia="NewtonSanPin" w:hAnsi="NewtonSanPin" w:cs="NewtonSanPin"/>
          <w:kern w:val="3"/>
          <w:sz w:val="28"/>
          <w:szCs w:val="28"/>
          <w:lang w:val="de-DE" w:eastAsia="ja-JP" w:bidi="fa-IR"/>
        </w:rPr>
        <w:t>разнообразной</w:t>
      </w:r>
      <w:proofErr w:type="spellEnd"/>
      <w:r w:rsidRPr="00496A8C">
        <w:rPr>
          <w:rFonts w:ascii="NewtonSanPin" w:eastAsia="NewtonSanPin" w:hAnsi="NewtonSanPi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NewtonSanPin" w:eastAsia="NewtonSanPin" w:hAnsi="NewtonSanPin" w:cs="NewtonSanPin"/>
          <w:kern w:val="3"/>
          <w:sz w:val="28"/>
          <w:szCs w:val="28"/>
          <w:lang w:val="de-DE" w:eastAsia="ja-JP" w:bidi="fa-IR"/>
        </w:rPr>
        <w:t>деятельности</w:t>
      </w:r>
      <w:proofErr w:type="spellEnd"/>
      <w:r w:rsidRPr="00496A8C">
        <w:rPr>
          <w:rFonts w:ascii="NewtonSanPin" w:eastAsia="NewtonSanPin" w:hAnsi="NewtonSanPin" w:cs="NewtonSanPin"/>
          <w:kern w:val="3"/>
          <w:sz w:val="28"/>
          <w:szCs w:val="28"/>
          <w:lang w:val="de-DE" w:eastAsia="ja-JP" w:bidi="fa-IR"/>
        </w:rPr>
        <w:t xml:space="preserve">, </w:t>
      </w:r>
      <w:proofErr w:type="spellStart"/>
      <w:r w:rsidRPr="00496A8C">
        <w:rPr>
          <w:rFonts w:ascii="NewtonSanPin" w:eastAsia="NewtonSanPin" w:hAnsi="NewtonSanPin" w:cs="NewtonSanPin"/>
          <w:kern w:val="3"/>
          <w:sz w:val="28"/>
          <w:szCs w:val="28"/>
          <w:lang w:val="de-DE" w:eastAsia="ja-JP" w:bidi="fa-IR"/>
        </w:rPr>
        <w:t>опыта</w:t>
      </w:r>
      <w:proofErr w:type="spellEnd"/>
      <w:r w:rsidRPr="00496A8C">
        <w:rPr>
          <w:rFonts w:ascii="NewtonSanPin" w:eastAsia="NewtonSanPin" w:hAnsi="NewtonSanPi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NewtonSanPin" w:eastAsia="NewtonSanPin" w:hAnsi="NewtonSanPin" w:cs="NewtonSanPin"/>
          <w:kern w:val="3"/>
          <w:sz w:val="28"/>
          <w:szCs w:val="28"/>
          <w:lang w:val="de-DE" w:eastAsia="ja-JP" w:bidi="fa-IR"/>
        </w:rPr>
        <w:t>познания</w:t>
      </w:r>
      <w:proofErr w:type="spellEnd"/>
      <w:r w:rsidRPr="00496A8C">
        <w:rPr>
          <w:rFonts w:ascii="NewtonSanPin" w:eastAsia="NewtonSanPin" w:hAnsi="NewtonSanPin" w:cs="NewtonSanPin"/>
          <w:kern w:val="3"/>
          <w:sz w:val="28"/>
          <w:szCs w:val="28"/>
          <w:lang w:val="de-DE" w:eastAsia="ja-JP" w:bidi="fa-IR"/>
        </w:rPr>
        <w:t xml:space="preserve"> и </w:t>
      </w:r>
      <w:proofErr w:type="spellStart"/>
      <w:r w:rsidRPr="00496A8C">
        <w:rPr>
          <w:rFonts w:ascii="NewtonSanPin" w:eastAsia="NewtonSanPin" w:hAnsi="NewtonSanPin" w:cs="NewtonSanPin"/>
          <w:kern w:val="3"/>
          <w:sz w:val="28"/>
          <w:szCs w:val="28"/>
          <w:lang w:val="de-DE" w:eastAsia="ja-JP" w:bidi="fa-IR"/>
        </w:rPr>
        <w:t>самопознания</w:t>
      </w:r>
      <w:proofErr w:type="spellEnd"/>
      <w:r w:rsidRPr="00496A8C">
        <w:rPr>
          <w:rFonts w:ascii="NewtonSanPin" w:eastAsia="NewtonSanPin" w:hAnsi="NewtonSanPin" w:cs="NewtonSanPin"/>
          <w:kern w:val="3"/>
          <w:sz w:val="28"/>
          <w:szCs w:val="28"/>
          <w:lang w:val="de-DE" w:eastAsia="ja-JP" w:bidi="fa-IR"/>
        </w:rPr>
        <w:t>;</w:t>
      </w:r>
    </w:p>
    <w:p w:rsidR="00496A8C" w:rsidRPr="00496A8C" w:rsidRDefault="00496A8C" w:rsidP="00496A8C">
      <w:pPr>
        <w:widowControl w:val="0"/>
        <w:numPr>
          <w:ilvl w:val="0"/>
          <w:numId w:val="1"/>
        </w:num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NewtonSanPin" w:eastAsia="NewtonSanPin" w:hAnsi="NewtonSanPin" w:cs="NewtonSanPin"/>
          <w:kern w:val="3"/>
          <w:sz w:val="28"/>
          <w:szCs w:val="28"/>
          <w:lang w:val="de-DE" w:eastAsia="ja-JP" w:bidi="fa-IR"/>
        </w:rPr>
      </w:pPr>
      <w:proofErr w:type="spellStart"/>
      <w:proofErr w:type="gramStart"/>
      <w:r w:rsidRPr="00496A8C">
        <w:rPr>
          <w:rFonts w:ascii="NewtonSanPin" w:eastAsia="NewtonSanPin" w:hAnsi="NewtonSanPin" w:cs="NewtonSanPin"/>
          <w:kern w:val="3"/>
          <w:sz w:val="28"/>
          <w:szCs w:val="28"/>
          <w:lang w:val="de-DE" w:eastAsia="ja-JP" w:bidi="fa-IR"/>
        </w:rPr>
        <w:t>подготовка</w:t>
      </w:r>
      <w:proofErr w:type="spellEnd"/>
      <w:proofErr w:type="gramEnd"/>
      <w:r w:rsidRPr="00496A8C">
        <w:rPr>
          <w:rFonts w:ascii="NewtonSanPin" w:eastAsia="NewtonSanPin" w:hAnsi="NewtonSanPin" w:cs="NewtonSanPin"/>
          <w:kern w:val="3"/>
          <w:sz w:val="28"/>
          <w:szCs w:val="28"/>
          <w:lang w:val="de-DE" w:eastAsia="ja-JP" w:bidi="fa-IR"/>
        </w:rPr>
        <w:t xml:space="preserve"> к </w:t>
      </w:r>
      <w:proofErr w:type="spellStart"/>
      <w:r w:rsidRPr="00496A8C">
        <w:rPr>
          <w:rFonts w:ascii="NewtonSanPin" w:eastAsia="NewtonSanPin" w:hAnsi="NewtonSanPin" w:cs="NewtonSanPin"/>
          <w:kern w:val="3"/>
          <w:sz w:val="28"/>
          <w:szCs w:val="28"/>
          <w:lang w:val="de-DE" w:eastAsia="ja-JP" w:bidi="fa-IR"/>
        </w:rPr>
        <w:t>осуществлению</w:t>
      </w:r>
      <w:proofErr w:type="spellEnd"/>
      <w:r w:rsidRPr="00496A8C">
        <w:rPr>
          <w:rFonts w:ascii="NewtonSanPin" w:eastAsia="NewtonSanPin" w:hAnsi="NewtonSanPi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NewtonSanPin" w:eastAsia="NewtonSanPin" w:hAnsi="NewtonSanPin" w:cs="NewtonSanPin"/>
          <w:kern w:val="3"/>
          <w:sz w:val="28"/>
          <w:szCs w:val="28"/>
          <w:lang w:val="de-DE" w:eastAsia="ja-JP" w:bidi="fa-IR"/>
        </w:rPr>
        <w:t>осознанного</w:t>
      </w:r>
      <w:proofErr w:type="spellEnd"/>
      <w:r w:rsidRPr="00496A8C">
        <w:rPr>
          <w:rFonts w:ascii="NewtonSanPin" w:eastAsia="NewtonSanPin" w:hAnsi="NewtonSanPi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NewtonSanPin" w:eastAsia="NewtonSanPin" w:hAnsi="NewtonSanPin" w:cs="NewtonSanPin"/>
          <w:kern w:val="3"/>
          <w:sz w:val="28"/>
          <w:szCs w:val="28"/>
          <w:lang w:val="de-DE" w:eastAsia="ja-JP" w:bidi="fa-IR"/>
        </w:rPr>
        <w:t>выбора</w:t>
      </w:r>
      <w:proofErr w:type="spellEnd"/>
      <w:r w:rsidRPr="00496A8C">
        <w:rPr>
          <w:rFonts w:ascii="NewtonSanPin" w:eastAsia="NewtonSanPin" w:hAnsi="NewtonSanPi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NewtonSanPin" w:eastAsia="NewtonSanPin" w:hAnsi="NewtonSanPin" w:cs="NewtonSanPin"/>
          <w:kern w:val="3"/>
          <w:sz w:val="28"/>
          <w:szCs w:val="28"/>
          <w:lang w:val="de-DE" w:eastAsia="ja-JP" w:bidi="fa-IR"/>
        </w:rPr>
        <w:t>индивидуальной</w:t>
      </w:r>
      <w:proofErr w:type="spellEnd"/>
      <w:r w:rsidRPr="00496A8C">
        <w:rPr>
          <w:rFonts w:ascii="NewtonSanPin" w:eastAsia="NewtonSanPin" w:hAnsi="NewtonSanPi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NewtonSanPin" w:eastAsia="NewtonSanPin" w:hAnsi="NewtonSanPin" w:cs="NewtonSanPin"/>
          <w:kern w:val="3"/>
          <w:sz w:val="28"/>
          <w:szCs w:val="28"/>
          <w:lang w:val="de-DE" w:eastAsia="ja-JP" w:bidi="fa-IR"/>
        </w:rPr>
        <w:t>образовательной</w:t>
      </w:r>
      <w:proofErr w:type="spellEnd"/>
      <w:r w:rsidRPr="00496A8C">
        <w:rPr>
          <w:rFonts w:ascii="NewtonSanPin" w:eastAsia="NewtonSanPin" w:hAnsi="NewtonSanPi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NewtonSanPin" w:eastAsia="NewtonSanPin" w:hAnsi="NewtonSanPin" w:cs="NewtonSanPin"/>
          <w:kern w:val="3"/>
          <w:sz w:val="28"/>
          <w:szCs w:val="28"/>
          <w:lang w:val="de-DE" w:eastAsia="ja-JP" w:bidi="fa-IR"/>
        </w:rPr>
        <w:t>или</w:t>
      </w:r>
      <w:proofErr w:type="spellEnd"/>
      <w:r w:rsidRPr="00496A8C">
        <w:rPr>
          <w:rFonts w:ascii="NewtonSanPin" w:eastAsia="NewtonSanPin" w:hAnsi="NewtonSanPi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NewtonSanPin" w:eastAsia="NewtonSanPin" w:hAnsi="NewtonSanPin" w:cs="NewtonSanPin"/>
          <w:kern w:val="3"/>
          <w:sz w:val="28"/>
          <w:szCs w:val="28"/>
          <w:lang w:val="de-DE" w:eastAsia="ja-JP" w:bidi="fa-IR"/>
        </w:rPr>
        <w:t>профессиональной</w:t>
      </w:r>
      <w:proofErr w:type="spellEnd"/>
      <w:r w:rsidRPr="00496A8C">
        <w:rPr>
          <w:rFonts w:ascii="NewtonSanPin" w:eastAsia="NewtonSanPin" w:hAnsi="NewtonSanPi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NewtonSanPin" w:eastAsia="NewtonSanPin" w:hAnsi="NewtonSanPin" w:cs="NewtonSanPin"/>
          <w:kern w:val="3"/>
          <w:sz w:val="28"/>
          <w:szCs w:val="28"/>
          <w:lang w:val="de-DE" w:eastAsia="ja-JP" w:bidi="fa-IR"/>
        </w:rPr>
        <w:t>траектории</w:t>
      </w:r>
      <w:proofErr w:type="spellEnd"/>
      <w:r w:rsidRPr="00496A8C">
        <w:rPr>
          <w:rFonts w:ascii="NewtonSanPin" w:eastAsia="NewtonSanPin" w:hAnsi="NewtonSanPin" w:cs="NewtonSanPin"/>
          <w:kern w:val="3"/>
          <w:sz w:val="28"/>
          <w:szCs w:val="28"/>
          <w:lang w:val="de-DE" w:eastAsia="ja-JP" w:bidi="fa-IR"/>
        </w:rPr>
        <w:t>.</w:t>
      </w:r>
    </w:p>
    <w:p w:rsidR="00496A8C" w:rsidRPr="00496A8C" w:rsidRDefault="00496A8C" w:rsidP="00496A8C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NewtonSanPin-BoldItalic" w:hAnsi="Times New Roman" w:cs="NewtonSanPin-BoldItalic"/>
          <w:kern w:val="3"/>
          <w:sz w:val="28"/>
          <w:szCs w:val="28"/>
          <w:lang w:val="de-DE" w:eastAsia="ja-JP" w:bidi="fa-IR"/>
        </w:rPr>
      </w:pPr>
      <w:r w:rsidRPr="00496A8C">
        <w:rPr>
          <w:rFonts w:ascii="Times New Roman" w:eastAsia="NewtonSanPin-BoldItalic" w:hAnsi="Times New Roman" w:cs="NewtonSanPin-BoldItalic"/>
          <w:i/>
          <w:iCs/>
          <w:kern w:val="3"/>
          <w:sz w:val="28"/>
          <w:szCs w:val="28"/>
          <w:lang w:eastAsia="ja-JP" w:bidi="fa-IR"/>
        </w:rPr>
        <w:t>И</w:t>
      </w:r>
      <w:proofErr w:type="spellStart"/>
      <w:r w:rsidRPr="00496A8C">
        <w:rPr>
          <w:rFonts w:ascii="Times New Roman" w:eastAsia="NewtonSanPin-BoldItalic" w:hAnsi="Times New Roman" w:cs="NewtonSanPin-BoldItalic"/>
          <w:i/>
          <w:iCs/>
          <w:kern w:val="3"/>
          <w:sz w:val="28"/>
          <w:szCs w:val="28"/>
          <w:lang w:val="de-DE" w:eastAsia="ja-JP" w:bidi="fa-IR"/>
        </w:rPr>
        <w:t>зучение</w:t>
      </w:r>
      <w:proofErr w:type="spellEnd"/>
      <w:r w:rsidRPr="00496A8C">
        <w:rPr>
          <w:rFonts w:ascii="Times New Roman" w:eastAsia="NewtonSanPin-BoldItalic" w:hAnsi="Times New Roman" w:cs="NewtonSanPin-BoldItalic"/>
          <w:i/>
          <w:iCs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-BoldItalic" w:hAnsi="Times New Roman" w:cs="NewtonSanPin-BoldItalic"/>
          <w:i/>
          <w:iCs/>
          <w:kern w:val="3"/>
          <w:sz w:val="28"/>
          <w:szCs w:val="28"/>
          <w:lang w:val="de-DE" w:eastAsia="ja-JP" w:bidi="fa-IR"/>
        </w:rPr>
        <w:t>химии</w:t>
      </w:r>
      <w:proofErr w:type="spellEnd"/>
      <w:r w:rsidRPr="00496A8C">
        <w:rPr>
          <w:rFonts w:ascii="Times New Roman" w:eastAsia="NewtonSanPin-BoldItalic" w:hAnsi="Times New Roman" w:cs="NewtonSanPin-BoldItalic"/>
          <w:i/>
          <w:iCs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-BoldItalic" w:hAnsi="Times New Roman" w:cs="NewtonSanPin-BoldItalic"/>
          <w:i/>
          <w:iCs/>
          <w:kern w:val="3"/>
          <w:sz w:val="28"/>
          <w:szCs w:val="28"/>
          <w:lang w:val="de-DE" w:eastAsia="ja-JP" w:bidi="fa-IR"/>
        </w:rPr>
        <w:t>обеспечи</w:t>
      </w:r>
      <w:r w:rsidRPr="00496A8C">
        <w:rPr>
          <w:rFonts w:ascii="Times New Roman" w:eastAsia="NewtonSanPin-BoldItalic" w:hAnsi="Times New Roman" w:cs="NewtonSanPin-BoldItalic"/>
          <w:i/>
          <w:iCs/>
          <w:kern w:val="3"/>
          <w:sz w:val="28"/>
          <w:szCs w:val="28"/>
          <w:lang w:eastAsia="ja-JP" w:bidi="fa-IR"/>
        </w:rPr>
        <w:t>вает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:</w:t>
      </w:r>
    </w:p>
    <w:p w:rsidR="00496A8C" w:rsidRPr="00496A8C" w:rsidRDefault="00496A8C" w:rsidP="00496A8C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NewtonSanPin-BoldItalic" w:hAnsi="Times New Roman" w:cs="NewtonSanPin-BoldItalic"/>
          <w:kern w:val="3"/>
          <w:sz w:val="28"/>
          <w:szCs w:val="28"/>
          <w:lang w:val="de-DE" w:eastAsia="ja-JP" w:bidi="fa-IR"/>
        </w:rPr>
      </w:pPr>
      <w:r w:rsidRPr="00496A8C">
        <w:rPr>
          <w:rFonts w:ascii="Times New Roman" w:eastAsia="SymbolMT" w:hAnsi="Times New Roman" w:cs="SymbolMT"/>
          <w:kern w:val="3"/>
          <w:sz w:val="28"/>
          <w:szCs w:val="28"/>
          <w:lang w:val="de-DE" w:eastAsia="ja-JP" w:bidi="fa-IR"/>
        </w:rPr>
        <w:t xml:space="preserve">•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формирование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системы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химических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знаний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как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компонента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естественнонаучной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картины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мира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;</w:t>
      </w:r>
    </w:p>
    <w:p w:rsidR="00496A8C" w:rsidRPr="00496A8C" w:rsidRDefault="00496A8C" w:rsidP="00496A8C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NewtonSanPin-BoldItalic" w:hAnsi="Times New Roman" w:cs="NewtonSanPin-BoldItalic"/>
          <w:kern w:val="3"/>
          <w:sz w:val="28"/>
          <w:szCs w:val="28"/>
          <w:lang w:val="de-DE" w:eastAsia="ja-JP" w:bidi="fa-IR"/>
        </w:rPr>
      </w:pPr>
      <w:r w:rsidRPr="00496A8C">
        <w:rPr>
          <w:rFonts w:ascii="Times New Roman" w:eastAsia="SymbolMT" w:hAnsi="Times New Roman" w:cs="SymbolMT"/>
          <w:kern w:val="3"/>
          <w:sz w:val="28"/>
          <w:szCs w:val="28"/>
          <w:lang w:val="de-DE" w:eastAsia="ja-JP" w:bidi="fa-IR"/>
        </w:rPr>
        <w:t xml:space="preserve">•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развитие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личности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обучающихся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,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их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интеллектуальное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и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нравственное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совершенствование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,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формирование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у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них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гуманистических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отношений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и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экологически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целесообразного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поведения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, в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быту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и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трудовой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деятельности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;</w:t>
      </w:r>
    </w:p>
    <w:p w:rsidR="00496A8C" w:rsidRPr="00496A8C" w:rsidRDefault="00496A8C" w:rsidP="00496A8C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NewtonSanPin-BoldItalic" w:hAnsi="Times New Roman" w:cs="NewtonSanPin-BoldItalic"/>
          <w:kern w:val="3"/>
          <w:sz w:val="28"/>
          <w:szCs w:val="28"/>
          <w:lang w:val="de-DE" w:eastAsia="ja-JP" w:bidi="fa-IR"/>
        </w:rPr>
      </w:pPr>
      <w:r w:rsidRPr="00496A8C">
        <w:rPr>
          <w:rFonts w:ascii="Times New Roman" w:eastAsia="SymbolMT" w:hAnsi="Times New Roman" w:cs="SymbolMT"/>
          <w:kern w:val="3"/>
          <w:sz w:val="28"/>
          <w:szCs w:val="28"/>
          <w:lang w:val="de-DE" w:eastAsia="ja-JP" w:bidi="fa-IR"/>
        </w:rPr>
        <w:t xml:space="preserve">•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выработку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у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обучающихся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понимания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общественной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потребности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в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развитии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химии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, а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также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формирование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у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них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отношения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к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химии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как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возможной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области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будущей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практической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деятельности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;</w:t>
      </w:r>
    </w:p>
    <w:p w:rsidR="00496A8C" w:rsidRPr="00496A8C" w:rsidRDefault="00496A8C" w:rsidP="00496A8C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NewtonSanPin-BoldItalic" w:hAnsi="Times New Roman" w:cs="NewtonSanPin-BoldItalic"/>
          <w:kern w:val="3"/>
          <w:sz w:val="28"/>
          <w:szCs w:val="28"/>
          <w:lang w:val="de-DE" w:eastAsia="ja-JP" w:bidi="fa-IR"/>
        </w:rPr>
      </w:pPr>
      <w:r w:rsidRPr="00496A8C">
        <w:rPr>
          <w:rFonts w:ascii="Times New Roman" w:eastAsia="SymbolMT" w:hAnsi="Times New Roman" w:cs="SymbolMT"/>
          <w:kern w:val="3"/>
          <w:sz w:val="28"/>
          <w:szCs w:val="28"/>
          <w:lang w:val="de-DE" w:eastAsia="ja-JP" w:bidi="fa-IR"/>
        </w:rPr>
        <w:t xml:space="preserve">•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формирование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умений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безопасного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обращения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с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веществами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,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lastRenderedPageBreak/>
        <w:t>используемыми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в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повседневной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жизни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.</w:t>
      </w:r>
    </w:p>
    <w:p w:rsidR="00496A8C" w:rsidRPr="00496A8C" w:rsidRDefault="00496A8C" w:rsidP="00496A8C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</w:p>
    <w:p w:rsidR="00496A8C" w:rsidRPr="00496A8C" w:rsidRDefault="00496A8C" w:rsidP="00496A8C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NewtonSanPin-BoldItalic" w:hAnsi="Times New Roman" w:cs="NewtonSanPin-BoldItalic"/>
          <w:kern w:val="3"/>
          <w:sz w:val="28"/>
          <w:szCs w:val="28"/>
          <w:lang w:val="de-DE" w:eastAsia="ja-JP" w:bidi="fa-IR"/>
        </w:rPr>
      </w:pPr>
      <w:proofErr w:type="spellStart"/>
      <w:r w:rsidRPr="00496A8C">
        <w:rPr>
          <w:rFonts w:ascii="Times New Roman" w:eastAsia="NewtonSanPin-BoldItalic" w:hAnsi="Times New Roman" w:cs="NewtonSanPin-BoldItalic"/>
          <w:b/>
          <w:bCs/>
          <w:i/>
          <w:iCs/>
          <w:kern w:val="3"/>
          <w:sz w:val="28"/>
          <w:szCs w:val="28"/>
          <w:lang w:val="de-DE" w:eastAsia="ja-JP" w:bidi="fa-IR"/>
        </w:rPr>
        <w:t>Целями</w:t>
      </w:r>
      <w:proofErr w:type="spellEnd"/>
      <w:r w:rsidRPr="00496A8C">
        <w:rPr>
          <w:rFonts w:ascii="Times New Roman" w:eastAsia="NewtonSanPin-BoldItalic" w:hAnsi="Times New Roman" w:cs="NewtonSanPin-BoldItalic"/>
          <w:b/>
          <w:bCs/>
          <w:i/>
          <w:iCs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-BoldItalic" w:hAnsi="Times New Roman" w:cs="NewtonSanPin-BoldItalic"/>
          <w:i/>
          <w:iCs/>
          <w:kern w:val="3"/>
          <w:sz w:val="28"/>
          <w:szCs w:val="28"/>
          <w:lang w:val="de-DE" w:eastAsia="ja-JP" w:bidi="fa-IR"/>
        </w:rPr>
        <w:t>изучения</w:t>
      </w:r>
      <w:proofErr w:type="spellEnd"/>
      <w:r w:rsidRPr="00496A8C">
        <w:rPr>
          <w:rFonts w:ascii="Times New Roman" w:eastAsia="NewtonSanPin-BoldItalic" w:hAnsi="Times New Roman" w:cs="NewtonSanPin-BoldItalic"/>
          <w:i/>
          <w:iCs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-BoldItalic" w:hAnsi="Times New Roman" w:cs="NewtonSanPin-BoldItalic"/>
          <w:i/>
          <w:iCs/>
          <w:kern w:val="3"/>
          <w:sz w:val="28"/>
          <w:szCs w:val="28"/>
          <w:lang w:val="de-DE" w:eastAsia="ja-JP" w:bidi="fa-IR"/>
        </w:rPr>
        <w:t>химии</w:t>
      </w:r>
      <w:proofErr w:type="spellEnd"/>
      <w:r w:rsidRPr="00496A8C">
        <w:rPr>
          <w:rFonts w:ascii="Times New Roman" w:eastAsia="NewtonSanPin-BoldItalic" w:hAnsi="Times New Roman" w:cs="NewtonSanPin-BoldItalic"/>
          <w:i/>
          <w:iCs/>
          <w:kern w:val="3"/>
          <w:sz w:val="28"/>
          <w:szCs w:val="28"/>
          <w:lang w:val="de-DE" w:eastAsia="ja-JP" w:bidi="fa-IR"/>
        </w:rPr>
        <w:t xml:space="preserve"> в </w:t>
      </w:r>
      <w:proofErr w:type="spellStart"/>
      <w:r w:rsidRPr="00496A8C">
        <w:rPr>
          <w:rFonts w:ascii="Times New Roman" w:eastAsia="NewtonSanPin-BoldItalic" w:hAnsi="Times New Roman" w:cs="NewtonSanPin-BoldItalic"/>
          <w:i/>
          <w:iCs/>
          <w:kern w:val="3"/>
          <w:sz w:val="28"/>
          <w:szCs w:val="28"/>
          <w:lang w:val="de-DE" w:eastAsia="ja-JP" w:bidi="fa-IR"/>
        </w:rPr>
        <w:t>средней</w:t>
      </w:r>
      <w:proofErr w:type="spellEnd"/>
      <w:r w:rsidRPr="00496A8C">
        <w:rPr>
          <w:rFonts w:ascii="Times New Roman" w:eastAsia="NewtonSanPin-BoldItalic" w:hAnsi="Times New Roman" w:cs="NewtonSanPin-BoldItalic"/>
          <w:i/>
          <w:iCs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-BoldItalic" w:hAnsi="Times New Roman" w:cs="NewtonSanPin-BoldItalic"/>
          <w:i/>
          <w:iCs/>
          <w:kern w:val="3"/>
          <w:sz w:val="28"/>
          <w:szCs w:val="28"/>
          <w:lang w:val="de-DE" w:eastAsia="ja-JP" w:bidi="fa-IR"/>
        </w:rPr>
        <w:t>школе</w:t>
      </w:r>
      <w:proofErr w:type="spellEnd"/>
      <w:r w:rsidRPr="00496A8C">
        <w:rPr>
          <w:rFonts w:ascii="Times New Roman" w:eastAsia="NewtonSanPin-BoldItalic" w:hAnsi="Times New Roman" w:cs="NewtonSanPin-BoldItalic"/>
          <w:i/>
          <w:iCs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-BoldItalic" w:hAnsi="Times New Roman" w:cs="NewtonSanPin-BoldItalic"/>
          <w:i/>
          <w:iCs/>
          <w:kern w:val="3"/>
          <w:sz w:val="28"/>
          <w:szCs w:val="28"/>
          <w:lang w:val="de-DE" w:eastAsia="ja-JP" w:bidi="fa-IR"/>
        </w:rPr>
        <w:t>являются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:</w:t>
      </w:r>
    </w:p>
    <w:p w:rsidR="00496A8C" w:rsidRPr="00496A8C" w:rsidRDefault="00496A8C" w:rsidP="00496A8C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</w:pPr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1)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формирование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у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обучающихся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умения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видеть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и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понимать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ценность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образования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,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значимость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химического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знания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для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каждого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человека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,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независимо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от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его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профессиональной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деятельности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;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умений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различать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факты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и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оценки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,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сравнивать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оценочные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выводы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,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видеть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их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связь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с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критериями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оценок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и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связь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критериев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с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определенной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системой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ценностей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,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формулировать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и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обосновывать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собственную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позицию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;</w:t>
      </w:r>
    </w:p>
    <w:p w:rsidR="00496A8C" w:rsidRPr="00496A8C" w:rsidRDefault="00496A8C" w:rsidP="00496A8C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</w:pPr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2)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формирование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у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обучающихся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целостного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представления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о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мире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и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роли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химии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в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создании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современной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естественнонаучной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картины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мира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;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умения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объяснять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объекты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и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процессы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окружающей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действительности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–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природной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,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социальной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,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культурной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,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технической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среды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, —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используя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для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этого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химические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знания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;</w:t>
      </w:r>
    </w:p>
    <w:p w:rsidR="00496A8C" w:rsidRPr="00496A8C" w:rsidRDefault="00496A8C" w:rsidP="00496A8C">
      <w:pPr>
        <w:widowControl w:val="0"/>
        <w:numPr>
          <w:ilvl w:val="0"/>
          <w:numId w:val="2"/>
        </w:numPr>
        <w:suppressAutoHyphens/>
        <w:autoSpaceDE w:val="0"/>
        <w:autoSpaceDN w:val="0"/>
        <w:spacing w:after="0" w:line="240" w:lineRule="auto"/>
        <w:ind w:left="45" w:firstLine="30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приобретение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обучающимися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опыта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разнообразной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деятельности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,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опыта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познания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и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самопознания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;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ключевых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навыков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(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ключевых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компетентностей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),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имеющих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универсальное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значение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для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различных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видов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деятельности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—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навыков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решения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проблем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,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принятия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решений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,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поиска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,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анализа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и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обработки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информации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,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коммуникативных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навыков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,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навыков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измерений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,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навыков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сотрудничества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,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навыков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безопасного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обращения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с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веществами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в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повседневной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жизни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.</w:t>
      </w:r>
    </w:p>
    <w:p w:rsidR="00496A8C" w:rsidRPr="00496A8C" w:rsidRDefault="00496A8C" w:rsidP="00496A8C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</w:p>
    <w:p w:rsidR="00496A8C" w:rsidRPr="00496A8C" w:rsidRDefault="00496A8C" w:rsidP="00496A8C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</w:pPr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eastAsia="ja-JP" w:bidi="fa-IR"/>
        </w:rPr>
        <w:t xml:space="preserve">В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рабочей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программе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по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химии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eastAsia="ja-JP" w:bidi="fa-IR"/>
        </w:rPr>
        <w:t>представлены</w:t>
      </w:r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основные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содержательные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линии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:</w:t>
      </w:r>
    </w:p>
    <w:p w:rsidR="00496A8C" w:rsidRPr="00496A8C" w:rsidRDefault="00496A8C" w:rsidP="00496A8C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</w:pPr>
      <w:r w:rsidRPr="00496A8C">
        <w:rPr>
          <w:rFonts w:ascii="Times New Roman" w:eastAsia="SymbolMT" w:hAnsi="Times New Roman" w:cs="SymbolMT"/>
          <w:kern w:val="3"/>
          <w:sz w:val="28"/>
          <w:szCs w:val="28"/>
          <w:lang w:val="de-DE" w:eastAsia="ja-JP" w:bidi="fa-IR"/>
        </w:rPr>
        <w:t xml:space="preserve">• </w:t>
      </w:r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«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Вещество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» —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знания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о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составе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и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строении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веществ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,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их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важнейших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физических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и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химических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свойствах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,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биологическом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действии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.</w:t>
      </w:r>
    </w:p>
    <w:p w:rsidR="00496A8C" w:rsidRPr="00496A8C" w:rsidRDefault="00496A8C" w:rsidP="00496A8C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</w:pPr>
      <w:r w:rsidRPr="00496A8C">
        <w:rPr>
          <w:rFonts w:ascii="Times New Roman" w:eastAsia="SymbolMT" w:hAnsi="Times New Roman" w:cs="SymbolMT"/>
          <w:kern w:val="3"/>
          <w:sz w:val="28"/>
          <w:szCs w:val="28"/>
          <w:lang w:val="de-DE" w:eastAsia="ja-JP" w:bidi="fa-IR"/>
        </w:rPr>
        <w:t xml:space="preserve">• </w:t>
      </w:r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«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Химическая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реакция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» —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знания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об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условиях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, в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которых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проявляются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химические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свойства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веществ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,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способах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управления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химическими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процессами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.</w:t>
      </w:r>
    </w:p>
    <w:p w:rsidR="00496A8C" w:rsidRPr="00496A8C" w:rsidRDefault="00496A8C" w:rsidP="00496A8C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</w:pPr>
      <w:r w:rsidRPr="00496A8C">
        <w:rPr>
          <w:rFonts w:ascii="Times New Roman" w:eastAsia="SymbolMT" w:hAnsi="Times New Roman" w:cs="SymbolMT"/>
          <w:kern w:val="3"/>
          <w:sz w:val="28"/>
          <w:szCs w:val="28"/>
          <w:lang w:val="de-DE" w:eastAsia="ja-JP" w:bidi="fa-IR"/>
        </w:rPr>
        <w:t xml:space="preserve">• </w:t>
      </w:r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«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Применение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веществ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» —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знания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и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опыт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практической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eastAsia="ja-JP" w:bidi="fa-IR"/>
        </w:rPr>
        <w:t>деятельности</w:t>
      </w:r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с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веществами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,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которые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наиболее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часто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употребляются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в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повседневной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жизни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,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широко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используются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в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промышленности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, </w:t>
      </w:r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сельском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хозяйстве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,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на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транспорте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.</w:t>
      </w:r>
    </w:p>
    <w:p w:rsidR="00496A8C" w:rsidRPr="00496A8C" w:rsidRDefault="00496A8C" w:rsidP="00496A8C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  <w:r w:rsidRPr="00496A8C">
        <w:rPr>
          <w:rFonts w:ascii="Times New Roman" w:eastAsia="SymbolMT" w:hAnsi="Times New Roman" w:cs="SymbolMT"/>
          <w:kern w:val="3"/>
          <w:sz w:val="28"/>
          <w:szCs w:val="28"/>
          <w:lang w:val="de-DE" w:eastAsia="ja-JP" w:bidi="fa-IR"/>
        </w:rPr>
        <w:t xml:space="preserve">• </w:t>
      </w:r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«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Язык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химии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» —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система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важнейших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понятий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химии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и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терминов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, в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которых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они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описываются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,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номенклатура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неорганических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веществ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, т. е.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их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названия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(в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том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числе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и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тривиальные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),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химические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формулы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и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уравнения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, а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также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правила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перевода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информации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с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естественного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языка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на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язык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химии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 xml:space="preserve"> и </w:t>
      </w:r>
      <w:proofErr w:type="spellStart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обратно</w:t>
      </w:r>
      <w:proofErr w:type="spellEnd"/>
      <w:r w:rsidRPr="00496A8C">
        <w:rPr>
          <w:rFonts w:ascii="Times New Roman" w:eastAsia="NewtonSanPin" w:hAnsi="Times New Roman" w:cs="NewtonSanPin"/>
          <w:kern w:val="3"/>
          <w:sz w:val="28"/>
          <w:szCs w:val="28"/>
          <w:lang w:val="de-DE" w:eastAsia="ja-JP" w:bidi="fa-IR"/>
        </w:rPr>
        <w:t>.</w:t>
      </w:r>
    </w:p>
    <w:p w:rsidR="00496A8C" w:rsidRPr="00496A8C" w:rsidRDefault="00496A8C" w:rsidP="00496A8C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</w:p>
    <w:p w:rsidR="00496A8C" w:rsidRPr="00496A8C" w:rsidRDefault="00496A8C" w:rsidP="00496A8C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  <w:r w:rsidRPr="00496A8C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 </w:t>
      </w:r>
      <w:proofErr w:type="spellStart"/>
      <w:r w:rsidRPr="00496A8C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Используемый</w:t>
      </w:r>
      <w:proofErr w:type="spellEnd"/>
      <w:r w:rsidRPr="00496A8C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УМК:</w:t>
      </w:r>
    </w:p>
    <w:p w:rsidR="00496A8C" w:rsidRPr="00496A8C" w:rsidRDefault="00496A8C" w:rsidP="00496A8C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</w:pPr>
      <w:proofErr w:type="spellStart"/>
      <w:r w:rsidRPr="00496A8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Химия</w:t>
      </w:r>
      <w:proofErr w:type="spellEnd"/>
      <w:r w:rsidRPr="00496A8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. 10 </w:t>
      </w:r>
      <w:proofErr w:type="spellStart"/>
      <w:r w:rsidRPr="00496A8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класс</w:t>
      </w:r>
      <w:proofErr w:type="spellEnd"/>
      <w:r w:rsidRPr="00496A8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. </w:t>
      </w:r>
      <w:proofErr w:type="spellStart"/>
      <w:r w:rsidRPr="00496A8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Учебник</w:t>
      </w:r>
      <w:proofErr w:type="spellEnd"/>
      <w:r w:rsidRPr="00496A8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. </w:t>
      </w:r>
      <w:r w:rsidRPr="00496A8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Базовый</w:t>
      </w:r>
      <w:r w:rsidRPr="00496A8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96A8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уровень</w:t>
      </w:r>
      <w:proofErr w:type="spellEnd"/>
      <w:r w:rsidRPr="00496A8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. </w:t>
      </w:r>
      <w:proofErr w:type="spellStart"/>
      <w:r w:rsidRPr="00496A8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Вертикаль</w:t>
      </w:r>
      <w:proofErr w:type="spellEnd"/>
      <w:r w:rsidRPr="00496A8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. ФГОС </w:t>
      </w:r>
      <w:proofErr w:type="spellStart"/>
      <w:r w:rsidRPr="00496A8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Габриелян</w:t>
      </w:r>
      <w:proofErr w:type="spellEnd"/>
      <w:r w:rsidRPr="00496A8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 О.С.</w:t>
      </w:r>
    </w:p>
    <w:p w:rsidR="00496A8C" w:rsidRPr="00496A8C" w:rsidRDefault="00496A8C" w:rsidP="00496A8C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  <w:proofErr w:type="spellStart"/>
      <w:r w:rsidRPr="00496A8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Химия</w:t>
      </w:r>
      <w:proofErr w:type="spellEnd"/>
      <w:r w:rsidRPr="00496A8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. 11 </w:t>
      </w:r>
      <w:proofErr w:type="spellStart"/>
      <w:r w:rsidRPr="00496A8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класс</w:t>
      </w:r>
      <w:proofErr w:type="spellEnd"/>
      <w:r w:rsidRPr="00496A8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. </w:t>
      </w:r>
      <w:proofErr w:type="spellStart"/>
      <w:r w:rsidRPr="00496A8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Учебник</w:t>
      </w:r>
      <w:proofErr w:type="spellEnd"/>
      <w:r w:rsidRPr="00496A8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. </w:t>
      </w:r>
      <w:proofErr w:type="gramStart"/>
      <w:r w:rsidRPr="00496A8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eastAsia="ja-JP" w:bidi="fa-IR"/>
        </w:rPr>
        <w:t>Базовый</w:t>
      </w:r>
      <w:r w:rsidRPr="00496A8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  </w:t>
      </w:r>
      <w:proofErr w:type="spellStart"/>
      <w:r w:rsidRPr="00496A8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уровень</w:t>
      </w:r>
      <w:proofErr w:type="spellEnd"/>
      <w:proofErr w:type="gramEnd"/>
      <w:r w:rsidRPr="00496A8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. </w:t>
      </w:r>
      <w:proofErr w:type="spellStart"/>
      <w:r w:rsidRPr="00496A8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Вертикаль</w:t>
      </w:r>
      <w:proofErr w:type="spellEnd"/>
      <w:r w:rsidRPr="00496A8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. ФГОС </w:t>
      </w:r>
      <w:proofErr w:type="spellStart"/>
      <w:r w:rsidRPr="00496A8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>Габриелян</w:t>
      </w:r>
      <w:proofErr w:type="spellEnd"/>
      <w:r w:rsidRPr="00496A8C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val="de-DE" w:eastAsia="ja-JP" w:bidi="fa-IR"/>
        </w:rPr>
        <w:t xml:space="preserve"> О.С.</w:t>
      </w:r>
    </w:p>
    <w:p w:rsidR="006A61F7" w:rsidRPr="00496A8C" w:rsidRDefault="006A61F7">
      <w:pPr>
        <w:rPr>
          <w:lang w:val="de-DE"/>
        </w:rPr>
      </w:pPr>
    </w:p>
    <w:sectPr w:rsidR="006A61F7" w:rsidRPr="00496A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tonSanPin">
    <w:altName w:val="Cambria"/>
    <w:charset w:val="00"/>
    <w:family w:val="roman"/>
    <w:pitch w:val="default"/>
  </w:font>
  <w:font w:name="NewtonSanPin-BoldItalic">
    <w:charset w:val="00"/>
    <w:family w:val="roman"/>
    <w:pitch w:val="default"/>
  </w:font>
  <w:font w:name="SymbolMT">
    <w:altName w:val="Calibri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5B0A27"/>
    <w:multiLevelType w:val="multilevel"/>
    <w:tmpl w:val="6194E0F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>
    <w:nsid w:val="7295173D"/>
    <w:multiLevelType w:val="multilevel"/>
    <w:tmpl w:val="75E0956E"/>
    <w:lvl w:ilvl="0">
      <w:start w:val="3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A8C"/>
    <w:rsid w:val="00496A8C"/>
    <w:rsid w:val="006A6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1FF95C-31BB-4667-9F6E-7F5EA3282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682</Words>
  <Characters>3894</Characters>
  <Application>Microsoft Office Word</Application>
  <DocSecurity>0</DocSecurity>
  <Lines>32</Lines>
  <Paragraphs>9</Paragraphs>
  <ScaleCrop>false</ScaleCrop>
  <Company/>
  <LinksUpToDate>false</LinksUpToDate>
  <CharactersWithSpaces>4567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СТУСОШ</dc:creator>
  <cp:keywords/>
  <dc:description/>
  <cp:lastModifiedBy>СТУСОШ</cp:lastModifiedBy>
  <cp:revision>1</cp:revision>
  <dcterms:created xsi:type="dcterms:W3CDTF">2021-12-14T10:58:00Z</dcterms:created>
  <dcterms:modified xsi:type="dcterms:W3CDTF">2021-12-14T11:00:00Z</dcterms:modified>
</cp:coreProperties>
</file>